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60" w:rsidRDefault="001A1660">
      <w:pPr>
        <w:pStyle w:val="a3"/>
        <w:ind w:left="0" w:firstLine="0"/>
        <w:rPr>
          <w:sz w:val="26"/>
        </w:rPr>
      </w:pPr>
    </w:p>
    <w:p w:rsidR="006F6510" w:rsidRDefault="00822A1B" w:rsidP="00822A1B">
      <w:pPr>
        <w:pStyle w:val="a3"/>
        <w:spacing w:line="259" w:lineRule="auto"/>
        <w:ind w:left="6521" w:right="105" w:firstLine="0"/>
        <w:jc w:val="right"/>
      </w:pPr>
      <w:r>
        <w:t xml:space="preserve">Приложение № 2 к </w:t>
      </w:r>
      <w:proofErr w:type="gramStart"/>
      <w:r>
        <w:t xml:space="preserve">Регламенту </w:t>
      </w:r>
      <w:r>
        <w:rPr>
          <w:spacing w:val="-57"/>
        </w:rPr>
        <w:t xml:space="preserve"> </w:t>
      </w:r>
      <w:r>
        <w:t>проведения</w:t>
      </w:r>
      <w:proofErr w:type="gramEnd"/>
      <w:r>
        <w:t xml:space="preserve"> ВПР</w:t>
      </w:r>
    </w:p>
    <w:p w:rsidR="006F6510" w:rsidRDefault="006F6510">
      <w:pPr>
        <w:pStyle w:val="a3"/>
        <w:spacing w:before="4"/>
        <w:ind w:left="0" w:firstLine="0"/>
        <w:rPr>
          <w:sz w:val="20"/>
        </w:rPr>
      </w:pPr>
    </w:p>
    <w:p w:rsidR="006F6510" w:rsidRDefault="00822A1B">
      <w:pPr>
        <w:pStyle w:val="1"/>
        <w:ind w:left="1509" w:right="1520"/>
        <w:jc w:val="center"/>
      </w:pPr>
      <w:r>
        <w:t>Инструкция</w:t>
      </w:r>
    </w:p>
    <w:p w:rsidR="006F6510" w:rsidRDefault="00822A1B">
      <w:pPr>
        <w:spacing w:before="219"/>
        <w:ind w:left="1024" w:right="152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наблюдателей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проведении</w:t>
      </w:r>
      <w:r w:rsidR="00321A8E">
        <w:rPr>
          <w:b/>
          <w:sz w:val="24"/>
        </w:rPr>
        <w:t xml:space="preserve"> ВПР</w:t>
      </w:r>
    </w:p>
    <w:p w:rsidR="006F6510" w:rsidRDefault="006F6510">
      <w:pPr>
        <w:pStyle w:val="a3"/>
        <w:spacing w:before="10"/>
        <w:ind w:left="0" w:firstLine="0"/>
        <w:rPr>
          <w:b/>
        </w:rPr>
      </w:pPr>
    </w:p>
    <w:p w:rsidR="006F6510" w:rsidRDefault="00822A1B">
      <w:pPr>
        <w:pStyle w:val="1"/>
        <w:ind w:left="4182"/>
        <w:jc w:val="both"/>
      </w:pP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  <w:bookmarkStart w:id="0" w:name="_GoBack"/>
      <w:bookmarkEnd w:id="0"/>
    </w:p>
    <w:p w:rsidR="006F6510" w:rsidRDefault="00822A1B">
      <w:pPr>
        <w:pStyle w:val="a3"/>
        <w:spacing w:before="74" w:line="259" w:lineRule="auto"/>
        <w:ind w:left="100" w:right="110"/>
        <w:jc w:val="both"/>
      </w:pPr>
      <w:r>
        <w:t>Общественные</w:t>
      </w:r>
      <w:r>
        <w:rPr>
          <w:spacing w:val="1"/>
        </w:rPr>
        <w:t xml:space="preserve"> </w:t>
      </w:r>
      <w:r>
        <w:t>наблюдатели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 (далее - ОО), в аудиториях ОО с целью обеспечения открытости и прозрачности</w:t>
      </w:r>
      <w:r>
        <w:rPr>
          <w:spacing w:val="1"/>
        </w:rPr>
        <w:t xml:space="preserve"> </w:t>
      </w:r>
      <w:r>
        <w:t>процедуры</w:t>
      </w:r>
      <w:r>
        <w:rPr>
          <w:spacing w:val="2"/>
        </w:rPr>
        <w:t xml:space="preserve"> </w:t>
      </w:r>
      <w:r>
        <w:t>ВПР.</w:t>
      </w:r>
    </w:p>
    <w:p w:rsidR="006F6510" w:rsidRDefault="00822A1B">
      <w:pPr>
        <w:pStyle w:val="a3"/>
        <w:spacing w:line="259" w:lineRule="auto"/>
        <w:ind w:left="100" w:right="112"/>
        <w:jc w:val="both"/>
      </w:pPr>
      <w:r>
        <w:t>Общественными наблюдателями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библиотекари,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 управления</w:t>
      </w:r>
      <w:r>
        <w:rPr>
          <w:spacing w:val="-5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студенты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вузов,</w:t>
      </w:r>
      <w:r>
        <w:rPr>
          <w:spacing w:val="2"/>
        </w:rPr>
        <w:t xml:space="preserve"> </w:t>
      </w:r>
      <w:r>
        <w:t>училищ,</w:t>
      </w:r>
      <w:r>
        <w:rPr>
          <w:spacing w:val="1"/>
        </w:rPr>
        <w:t xml:space="preserve"> </w:t>
      </w:r>
      <w:r>
        <w:t>колледжей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6F6510" w:rsidRDefault="00822A1B">
      <w:pPr>
        <w:pStyle w:val="a3"/>
        <w:spacing w:line="259" w:lineRule="auto"/>
        <w:ind w:left="100" w:right="127"/>
        <w:jc w:val="both"/>
      </w:pP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наблюдателями: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принимают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процедуре;</w:t>
      </w:r>
    </w:p>
    <w:p w:rsidR="006F6510" w:rsidRDefault="00822A1B">
      <w:pPr>
        <w:pStyle w:val="a3"/>
        <w:spacing w:line="275" w:lineRule="exact"/>
        <w:ind w:left="839" w:firstLine="0"/>
        <w:jc w:val="both"/>
      </w:pPr>
      <w:r>
        <w:t>Список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наблюдателей</w:t>
      </w:r>
      <w:r>
        <w:rPr>
          <w:spacing w:val="3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ОО</w:t>
      </w:r>
    </w:p>
    <w:p w:rsidR="006F6510" w:rsidRDefault="00822A1B" w:rsidP="00D61760">
      <w:pPr>
        <w:pStyle w:val="a3"/>
        <w:ind w:left="100" w:right="118"/>
        <w:jc w:val="both"/>
      </w:pPr>
      <w:r>
        <w:t>Не позднее, чем</w:t>
      </w:r>
      <w:r>
        <w:rPr>
          <w:spacing w:val="1"/>
        </w:rPr>
        <w:t xml:space="preserve"> </w:t>
      </w:r>
      <w:r>
        <w:t>за два дня до 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школьный координатор информирует</w:t>
      </w:r>
      <w:r>
        <w:rPr>
          <w:spacing w:val="1"/>
        </w:rPr>
        <w:t xml:space="preserve"> </w:t>
      </w:r>
      <w:r>
        <w:t>общественных наблюдателей о дате и времени проведения диагностических работ, на которых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2"/>
        </w:rPr>
        <w:t xml:space="preserve"> </w:t>
      </w:r>
      <w:r>
        <w:t>их присутствие.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одной ОО</w:t>
      </w:r>
      <w:r>
        <w:rPr>
          <w:spacing w:val="2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присутствовать</w:t>
      </w:r>
      <w:r>
        <w:rPr>
          <w:spacing w:val="-3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общественных</w:t>
      </w:r>
    </w:p>
    <w:p w:rsidR="00D61760" w:rsidRDefault="00D61760" w:rsidP="00D61760">
      <w:pPr>
        <w:pStyle w:val="a3"/>
        <w:ind w:left="100" w:firstLine="0"/>
      </w:pPr>
      <w:r>
        <w:t>наблюдателей.</w:t>
      </w:r>
    </w:p>
    <w:p w:rsidR="00D61760" w:rsidRDefault="00D61760" w:rsidP="00D61760">
      <w:pPr>
        <w:pStyle w:val="a3"/>
        <w:spacing w:before="17" w:line="254" w:lineRule="auto"/>
        <w:ind w:left="100" w:right="117"/>
        <w:jc w:val="both"/>
      </w:pPr>
      <w:r>
        <w:t>Общественный</w:t>
      </w:r>
      <w:r>
        <w:rPr>
          <w:spacing w:val="1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координатором).</w:t>
      </w:r>
    </w:p>
    <w:p w:rsidR="00D61760" w:rsidRDefault="00D61760" w:rsidP="00D61760">
      <w:pPr>
        <w:pStyle w:val="a3"/>
        <w:spacing w:before="2"/>
        <w:ind w:left="839" w:firstLine="0"/>
        <w:jc w:val="both"/>
      </w:pP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процедуры общественный</w:t>
      </w:r>
      <w:r>
        <w:rPr>
          <w:spacing w:val="-6"/>
        </w:rPr>
        <w:t xml:space="preserve"> </w:t>
      </w:r>
      <w:r>
        <w:t>наблюдатель</w:t>
      </w:r>
      <w:r>
        <w:rPr>
          <w:spacing w:val="-1"/>
        </w:rPr>
        <w:t xml:space="preserve"> </w:t>
      </w:r>
      <w:r>
        <w:t>обязан:</w:t>
      </w:r>
    </w:p>
    <w:p w:rsidR="00D61760" w:rsidRDefault="00D61760" w:rsidP="00D61760">
      <w:pPr>
        <w:pStyle w:val="a5"/>
        <w:numPr>
          <w:ilvl w:val="0"/>
          <w:numId w:val="1"/>
        </w:numPr>
        <w:tabs>
          <w:tab w:val="left" w:pos="1537"/>
        </w:tabs>
        <w:spacing w:before="17" w:line="254" w:lineRule="auto"/>
        <w:ind w:right="116" w:firstLine="739"/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ВПР;</w:t>
      </w:r>
    </w:p>
    <w:p w:rsidR="00D61760" w:rsidRDefault="00D61760" w:rsidP="00D61760">
      <w:pPr>
        <w:pStyle w:val="a5"/>
        <w:numPr>
          <w:ilvl w:val="0"/>
          <w:numId w:val="1"/>
        </w:numPr>
        <w:tabs>
          <w:tab w:val="left" w:pos="1537"/>
        </w:tabs>
        <w:spacing w:line="254" w:lineRule="auto"/>
        <w:ind w:right="119" w:firstLine="739"/>
        <w:jc w:val="both"/>
        <w:rPr>
          <w:sz w:val="24"/>
        </w:rPr>
      </w:pP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координатор).</w:t>
      </w:r>
    </w:p>
    <w:p w:rsidR="00D61760" w:rsidRDefault="00D61760" w:rsidP="00D61760">
      <w:pPr>
        <w:pStyle w:val="a3"/>
        <w:spacing w:before="1" w:line="254" w:lineRule="auto"/>
        <w:ind w:left="100" w:right="119"/>
        <w:jc w:val="both"/>
      </w:pPr>
      <w:r>
        <w:t>Общественный наблюдатель должен прибыть в ОО не позднее, чем за 30 минут до начала</w:t>
      </w:r>
      <w:r>
        <w:rPr>
          <w:spacing w:val="1"/>
        </w:rPr>
        <w:t xml:space="preserve"> </w:t>
      </w:r>
      <w:r>
        <w:t>процедуры.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 общественный</w:t>
      </w:r>
      <w:r>
        <w:rPr>
          <w:spacing w:val="3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паспорт.</w:t>
      </w:r>
    </w:p>
    <w:p w:rsidR="00D61760" w:rsidRDefault="00D61760" w:rsidP="00D61760">
      <w:pPr>
        <w:pStyle w:val="a3"/>
        <w:spacing w:before="1" w:line="254" w:lineRule="auto"/>
        <w:ind w:left="100" w:right="118"/>
        <w:jc w:val="both"/>
      </w:pPr>
      <w:r>
        <w:t>Общественный</w:t>
      </w:r>
      <w:r>
        <w:rPr>
          <w:spacing w:val="1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координатором и организатором в аудитории. Общественный наблюдатель за 15 минут до начала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занять</w:t>
      </w:r>
      <w:r>
        <w:rPr>
          <w:spacing w:val="-1"/>
        </w:rPr>
        <w:t xml:space="preserve"> </w:t>
      </w:r>
      <w:r>
        <w:t>отведенное для</w:t>
      </w:r>
      <w:r>
        <w:rPr>
          <w:spacing w:val="-4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место.</w:t>
      </w:r>
    </w:p>
    <w:p w:rsidR="00D61760" w:rsidRDefault="00D61760" w:rsidP="00D61760">
      <w:pPr>
        <w:pStyle w:val="1"/>
        <w:spacing w:before="1"/>
        <w:jc w:val="both"/>
        <w:rPr>
          <w:b w:val="0"/>
        </w:rPr>
      </w:pPr>
      <w:r>
        <w:t>Общественный наблюдатель</w:t>
      </w:r>
      <w:r>
        <w:rPr>
          <w:spacing w:val="1"/>
        </w:rPr>
        <w:t xml:space="preserve"> </w:t>
      </w:r>
      <w:r>
        <w:t>обязан</w:t>
      </w:r>
      <w:r>
        <w:rPr>
          <w:b w:val="0"/>
        </w:rPr>
        <w:t>:</w:t>
      </w:r>
    </w:p>
    <w:p w:rsidR="00D61760" w:rsidRDefault="00D61760" w:rsidP="00D61760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22" w:line="254" w:lineRule="auto"/>
        <w:ind w:right="116" w:firstLine="739"/>
        <w:rPr>
          <w:sz w:val="24"/>
        </w:rPr>
      </w:pPr>
      <w:r>
        <w:rPr>
          <w:sz w:val="24"/>
        </w:rPr>
        <w:t>соблюдать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4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ВПР,</w:t>
      </w:r>
      <w:r>
        <w:rPr>
          <w:spacing w:val="44"/>
          <w:sz w:val="24"/>
        </w:rPr>
        <w:t xml:space="preserve"> </w:t>
      </w:r>
      <w:r>
        <w:rPr>
          <w:sz w:val="24"/>
        </w:rPr>
        <w:t>режим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D61760" w:rsidRDefault="00D61760" w:rsidP="00D61760">
      <w:pPr>
        <w:pStyle w:val="a5"/>
        <w:numPr>
          <w:ilvl w:val="0"/>
          <w:numId w:val="1"/>
        </w:numPr>
        <w:tabs>
          <w:tab w:val="left" w:pos="1536"/>
          <w:tab w:val="left" w:pos="1537"/>
          <w:tab w:val="left" w:pos="1991"/>
          <w:tab w:val="left" w:pos="2907"/>
          <w:tab w:val="left" w:pos="4293"/>
          <w:tab w:val="left" w:pos="5626"/>
          <w:tab w:val="left" w:pos="6298"/>
          <w:tab w:val="left" w:pos="7506"/>
          <w:tab w:val="left" w:pos="8657"/>
          <w:tab w:val="left" w:pos="10110"/>
        </w:tabs>
        <w:spacing w:line="254" w:lineRule="auto"/>
        <w:ind w:right="117" w:firstLine="739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итогам</w:t>
      </w:r>
      <w:r>
        <w:rPr>
          <w:sz w:val="24"/>
        </w:rPr>
        <w:tab/>
        <w:t>проведения</w:t>
      </w:r>
      <w:r>
        <w:rPr>
          <w:sz w:val="24"/>
        </w:rPr>
        <w:tab/>
        <w:t>процедуры</w:t>
      </w:r>
      <w:r>
        <w:rPr>
          <w:sz w:val="24"/>
        </w:rPr>
        <w:tab/>
        <w:t>ВПР</w:t>
      </w:r>
      <w:r>
        <w:rPr>
          <w:sz w:val="24"/>
        </w:rPr>
        <w:tab/>
        <w:t>составить</w:t>
      </w:r>
      <w:r>
        <w:rPr>
          <w:sz w:val="24"/>
        </w:rPr>
        <w:tab/>
        <w:t>протокол</w:t>
      </w:r>
      <w:r>
        <w:rPr>
          <w:sz w:val="24"/>
        </w:rPr>
        <w:tab/>
        <w:t>наблюдения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ОО;</w:t>
      </w:r>
    </w:p>
    <w:p w:rsidR="00D61760" w:rsidRDefault="00D61760" w:rsidP="00D61760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1"/>
        <w:ind w:left="1536" w:hanging="69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инструкции.</w:t>
      </w:r>
    </w:p>
    <w:p w:rsidR="00D61760" w:rsidRDefault="00D61760" w:rsidP="00D61760">
      <w:pPr>
        <w:pStyle w:val="1"/>
        <w:spacing w:before="17"/>
      </w:pPr>
      <w:r>
        <w:t>Общественный</w:t>
      </w:r>
      <w:r>
        <w:rPr>
          <w:spacing w:val="-1"/>
        </w:rPr>
        <w:t xml:space="preserve"> </w:t>
      </w:r>
      <w:r>
        <w:t>наблюдатель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вправе:</w:t>
      </w:r>
    </w:p>
    <w:p w:rsidR="00D61760" w:rsidRDefault="00D61760" w:rsidP="00D61760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17"/>
        <w:ind w:left="1536" w:hanging="698"/>
        <w:rPr>
          <w:sz w:val="24"/>
        </w:rPr>
      </w:pPr>
      <w:r>
        <w:rPr>
          <w:sz w:val="24"/>
        </w:rPr>
        <w:t>вмешиваться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ВПР;</w:t>
      </w:r>
    </w:p>
    <w:p w:rsidR="00D61760" w:rsidRDefault="00D61760" w:rsidP="00D61760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17"/>
        <w:ind w:left="1536" w:hanging="698"/>
        <w:rPr>
          <w:sz w:val="24"/>
        </w:rPr>
      </w:pPr>
      <w:r>
        <w:rPr>
          <w:sz w:val="24"/>
        </w:rPr>
        <w:t>входить 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 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D61760" w:rsidRDefault="00D61760" w:rsidP="00D61760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17" w:line="254" w:lineRule="auto"/>
        <w:ind w:right="121" w:firstLine="739"/>
        <w:rPr>
          <w:sz w:val="24"/>
        </w:rPr>
      </w:pPr>
      <w:r>
        <w:rPr>
          <w:sz w:val="24"/>
        </w:rPr>
        <w:t>оказывать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замечания;</w:t>
      </w:r>
    </w:p>
    <w:p w:rsidR="00D61760" w:rsidRDefault="00D61760" w:rsidP="00D61760">
      <w:pPr>
        <w:pStyle w:val="a5"/>
        <w:numPr>
          <w:ilvl w:val="0"/>
          <w:numId w:val="1"/>
        </w:numPr>
        <w:tabs>
          <w:tab w:val="left" w:pos="1537"/>
        </w:tabs>
        <w:spacing w:line="254" w:lineRule="auto"/>
        <w:ind w:right="110" w:firstLine="739"/>
        <w:jc w:val="both"/>
        <w:rPr>
          <w:sz w:val="24"/>
        </w:rPr>
      </w:pPr>
      <w:r>
        <w:rPr>
          <w:sz w:val="24"/>
        </w:rPr>
        <w:t>пользоваться в аудиториях средствами мобильной связи, фото- и видеоаппаратурой,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2"/>
          <w:sz w:val="24"/>
        </w:rPr>
        <w:t xml:space="preserve"> </w:t>
      </w:r>
      <w:r>
        <w:rPr>
          <w:sz w:val="24"/>
        </w:rPr>
        <w:t>книги.</w:t>
      </w:r>
    </w:p>
    <w:p w:rsidR="00D61760" w:rsidRDefault="00D61760" w:rsidP="00D61760">
      <w:pPr>
        <w:pStyle w:val="a3"/>
        <w:spacing w:before="1" w:line="254" w:lineRule="auto"/>
        <w:ind w:left="100" w:right="117"/>
        <w:jc w:val="both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наблюдателем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 ВПР обязан по окончанию работы проинформировать школьного координатора, а тот,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5"/>
        </w:rPr>
        <w:t xml:space="preserve"> </w:t>
      </w:r>
      <w:r>
        <w:t>координатора.</w:t>
      </w:r>
    </w:p>
    <w:p w:rsidR="00D61760" w:rsidRDefault="00D61760">
      <w:pPr>
        <w:spacing w:line="261" w:lineRule="auto"/>
        <w:jc w:val="both"/>
        <w:sectPr w:rsidR="00D61760" w:rsidSect="00D61760">
          <w:pgSz w:w="11910" w:h="16840"/>
          <w:pgMar w:top="426" w:right="700" w:bottom="280" w:left="860" w:header="720" w:footer="720" w:gutter="0"/>
          <w:cols w:space="720"/>
        </w:sectPr>
      </w:pPr>
    </w:p>
    <w:p w:rsidR="006F6510" w:rsidRDefault="00822A1B">
      <w:pPr>
        <w:pStyle w:val="a3"/>
        <w:spacing w:before="1" w:line="254" w:lineRule="auto"/>
        <w:ind w:left="100" w:right="113"/>
        <w:jc w:val="both"/>
      </w:pPr>
      <w:r>
        <w:lastRenderedPageBreak/>
        <w:t>Общественный наблюдатель несет ответственность за злоупотребление своим положением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заинтересованности.</w:t>
      </w:r>
    </w:p>
    <w:p w:rsidR="006F6510" w:rsidRDefault="006F6510">
      <w:pPr>
        <w:pStyle w:val="a3"/>
        <w:spacing w:before="11"/>
        <w:ind w:left="0" w:firstLine="0"/>
        <w:rPr>
          <w:sz w:val="20"/>
        </w:rPr>
      </w:pPr>
    </w:p>
    <w:p w:rsidR="006F6510" w:rsidRDefault="00822A1B">
      <w:pPr>
        <w:pStyle w:val="1"/>
        <w:numPr>
          <w:ilvl w:val="3"/>
          <w:numId w:val="2"/>
        </w:numPr>
        <w:tabs>
          <w:tab w:val="left" w:pos="2064"/>
        </w:tabs>
        <w:jc w:val="left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наблюдателя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ВПР</w:t>
      </w:r>
    </w:p>
    <w:p w:rsidR="006F6510" w:rsidRDefault="00822A1B">
      <w:pPr>
        <w:pStyle w:val="a3"/>
        <w:spacing w:before="17" w:line="254" w:lineRule="auto"/>
        <w:ind w:left="100" w:right="771" w:firstLine="118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</w:t>
      </w:r>
      <w:r>
        <w:rPr>
          <w:spacing w:val="-7"/>
        </w:rPr>
        <w:t xml:space="preserve"> </w:t>
      </w:r>
      <w:r>
        <w:t>общественный</w:t>
      </w:r>
      <w:r>
        <w:rPr>
          <w:spacing w:val="-3"/>
        </w:rPr>
        <w:t xml:space="preserve"> </w:t>
      </w:r>
      <w:r>
        <w:t>наблюдатель</w:t>
      </w:r>
      <w:r>
        <w:rPr>
          <w:spacing w:val="-3"/>
        </w:rPr>
        <w:t xml:space="preserve"> </w:t>
      </w:r>
      <w:r>
        <w:t>следит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Регламента участниками,</w:t>
      </w:r>
      <w:r>
        <w:rPr>
          <w:spacing w:val="-1"/>
        </w:rPr>
        <w:t xml:space="preserve"> </w:t>
      </w:r>
      <w:r>
        <w:t>организаторами.</w:t>
      </w:r>
    </w:p>
    <w:p w:rsidR="006F6510" w:rsidRDefault="00822A1B">
      <w:pPr>
        <w:pStyle w:val="1"/>
        <w:ind w:left="1281"/>
      </w:pPr>
      <w:r>
        <w:t>Общественный</w:t>
      </w:r>
      <w:r>
        <w:rPr>
          <w:spacing w:val="-2"/>
        </w:rPr>
        <w:t xml:space="preserve"> </w:t>
      </w:r>
      <w:r>
        <w:t>наблюдатель:</w:t>
      </w:r>
    </w:p>
    <w:p w:rsidR="006F6510" w:rsidRDefault="00822A1B">
      <w:pPr>
        <w:pStyle w:val="a5"/>
        <w:numPr>
          <w:ilvl w:val="1"/>
          <w:numId w:val="1"/>
        </w:numPr>
        <w:tabs>
          <w:tab w:val="left" w:pos="1588"/>
          <w:tab w:val="left" w:pos="1589"/>
        </w:tabs>
        <w:spacing w:before="17"/>
        <w:ind w:left="1589"/>
        <w:rPr>
          <w:sz w:val="24"/>
        </w:rPr>
      </w:pPr>
      <w:r>
        <w:rPr>
          <w:sz w:val="24"/>
        </w:rPr>
        <w:t>заполняет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10"/>
          <w:sz w:val="24"/>
        </w:rPr>
        <w:t xml:space="preserve"> </w:t>
      </w:r>
      <w:r>
        <w:rPr>
          <w:sz w:val="24"/>
        </w:rPr>
        <w:t>№3);</w:t>
      </w:r>
    </w:p>
    <w:p w:rsidR="006F6510" w:rsidRDefault="00822A1B">
      <w:pPr>
        <w:pStyle w:val="a5"/>
        <w:numPr>
          <w:ilvl w:val="1"/>
          <w:numId w:val="1"/>
        </w:numPr>
        <w:tabs>
          <w:tab w:val="left" w:pos="1537"/>
        </w:tabs>
        <w:spacing w:before="17" w:line="254" w:lineRule="auto"/>
        <w:ind w:right="283" w:firstLine="1181"/>
        <w:rPr>
          <w:sz w:val="24"/>
        </w:rPr>
      </w:pPr>
      <w:r>
        <w:rPr>
          <w:sz w:val="24"/>
        </w:rPr>
        <w:t>общественный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покидает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ОО 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координатора;</w:t>
      </w:r>
    </w:p>
    <w:p w:rsidR="006F6510" w:rsidRDefault="00822A1B">
      <w:pPr>
        <w:pStyle w:val="a5"/>
        <w:numPr>
          <w:ilvl w:val="1"/>
          <w:numId w:val="1"/>
        </w:numPr>
        <w:tabs>
          <w:tab w:val="left" w:pos="1588"/>
          <w:tab w:val="left" w:pos="1589"/>
        </w:tabs>
        <w:spacing w:before="6"/>
        <w:ind w:left="1589"/>
        <w:rPr>
          <w:sz w:val="24"/>
        </w:rPr>
      </w:pPr>
      <w:r>
        <w:rPr>
          <w:sz w:val="24"/>
        </w:rPr>
        <w:t>передает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координатору.</w:t>
      </w:r>
    </w:p>
    <w:p w:rsidR="006F6510" w:rsidRDefault="006F6510">
      <w:pPr>
        <w:pStyle w:val="a3"/>
        <w:spacing w:before="3"/>
        <w:ind w:left="0" w:firstLine="0"/>
        <w:rPr>
          <w:sz w:val="22"/>
        </w:rPr>
      </w:pPr>
    </w:p>
    <w:p w:rsidR="006F6510" w:rsidRDefault="00822A1B">
      <w:pPr>
        <w:pStyle w:val="1"/>
        <w:numPr>
          <w:ilvl w:val="3"/>
          <w:numId w:val="2"/>
        </w:numPr>
        <w:tabs>
          <w:tab w:val="left" w:pos="1916"/>
        </w:tabs>
        <w:spacing w:line="254" w:lineRule="auto"/>
        <w:ind w:left="3922" w:right="378" w:hanging="2363"/>
        <w:jc w:val="left"/>
      </w:pPr>
      <w:r>
        <w:t>Порядок действий общественного наблюдателя при проверке экспертами</w:t>
      </w:r>
      <w:r>
        <w:rPr>
          <w:spacing w:val="-57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ВПР</w:t>
      </w:r>
    </w:p>
    <w:p w:rsidR="006F6510" w:rsidRDefault="00822A1B">
      <w:pPr>
        <w:pStyle w:val="a3"/>
        <w:spacing w:before="2" w:line="254" w:lineRule="auto"/>
        <w:ind w:left="100" w:right="1295" w:firstLine="1181"/>
      </w:pPr>
      <w:r>
        <w:t>Общественный наблюдатель следит за ходом проведения проверки ответов</w:t>
      </w:r>
      <w:r>
        <w:rPr>
          <w:spacing w:val="-5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экспертами.</w:t>
      </w:r>
    </w:p>
    <w:p w:rsidR="006F6510" w:rsidRDefault="00822A1B">
      <w:pPr>
        <w:pStyle w:val="1"/>
        <w:numPr>
          <w:ilvl w:val="3"/>
          <w:numId w:val="2"/>
        </w:numPr>
        <w:tabs>
          <w:tab w:val="left" w:pos="1633"/>
        </w:tabs>
        <w:spacing w:line="254" w:lineRule="auto"/>
        <w:ind w:left="3082" w:right="182" w:hanging="1801"/>
        <w:jc w:val="left"/>
      </w:pPr>
      <w:r>
        <w:t>Порядок действий общественного наблюдателя при заполнении электронного</w:t>
      </w:r>
      <w:r>
        <w:rPr>
          <w:spacing w:val="-57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</w:p>
    <w:p w:rsidR="006F6510" w:rsidRDefault="00822A1B">
      <w:pPr>
        <w:pStyle w:val="a3"/>
        <w:spacing w:before="1" w:line="254" w:lineRule="auto"/>
        <w:ind w:left="100" w:right="319" w:firstLine="1181"/>
      </w:pPr>
      <w:r>
        <w:t>Общественный наблюдатель следит за ходом загрузки результатов проверки ответов</w:t>
      </w:r>
      <w:r>
        <w:rPr>
          <w:spacing w:val="-5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специалистом.</w:t>
      </w:r>
    </w:p>
    <w:p w:rsidR="006F6510" w:rsidRDefault="00822A1B" w:rsidP="00D61760">
      <w:pPr>
        <w:pStyle w:val="1"/>
        <w:ind w:left="1281"/>
        <w:rPr>
          <w:b w:val="0"/>
        </w:rPr>
      </w:pPr>
      <w:r>
        <w:t>Технический</w:t>
      </w:r>
      <w:r>
        <w:rPr>
          <w:spacing w:val="-3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должен</w:t>
      </w:r>
      <w:r>
        <w:rPr>
          <w:b w:val="0"/>
        </w:rPr>
        <w:t>:</w:t>
      </w:r>
    </w:p>
    <w:p w:rsidR="00D61760" w:rsidRDefault="00D61760" w:rsidP="00D61760">
      <w:pPr>
        <w:pStyle w:val="a5"/>
        <w:numPr>
          <w:ilvl w:val="1"/>
          <w:numId w:val="1"/>
        </w:numPr>
        <w:tabs>
          <w:tab w:val="left" w:pos="1508"/>
        </w:tabs>
        <w:spacing w:line="254" w:lineRule="auto"/>
        <w:ind w:right="105" w:firstLine="116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в соответствии с баллами, поставленными экспертами в поле для отметок на 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участников;</w:t>
      </w:r>
    </w:p>
    <w:p w:rsidR="00D61760" w:rsidRDefault="00D61760" w:rsidP="00D61760">
      <w:pPr>
        <w:pStyle w:val="a3"/>
        <w:ind w:left="2861" w:firstLine="0"/>
        <w:jc w:val="both"/>
      </w:pPr>
      <w:r>
        <w:t>-</w:t>
      </w:r>
      <w:r>
        <w:rPr>
          <w:spacing w:val="-1"/>
        </w:rPr>
        <w:t xml:space="preserve"> </w:t>
      </w:r>
      <w:r>
        <w:t>подгрузить</w:t>
      </w:r>
      <w:r>
        <w:rPr>
          <w:spacing w:val="-1"/>
        </w:rPr>
        <w:t xml:space="preserve"> </w:t>
      </w:r>
      <w:r>
        <w:t>заполненный</w:t>
      </w:r>
      <w:r>
        <w:rPr>
          <w:spacing w:val="-5"/>
        </w:rPr>
        <w:t xml:space="preserve"> </w:t>
      </w:r>
      <w:r>
        <w:t>электронный</w:t>
      </w:r>
      <w:r>
        <w:rPr>
          <w:spacing w:val="-6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ФИС</w:t>
      </w:r>
      <w:r>
        <w:rPr>
          <w:spacing w:val="-5"/>
        </w:rPr>
        <w:t xml:space="preserve"> </w:t>
      </w:r>
      <w:r>
        <w:t>ОКО.</w:t>
      </w:r>
    </w:p>
    <w:p w:rsidR="00D61760" w:rsidRDefault="00D61760" w:rsidP="00D61760">
      <w:pPr>
        <w:pStyle w:val="a3"/>
        <w:ind w:left="2861" w:firstLine="0"/>
        <w:jc w:val="both"/>
      </w:pPr>
    </w:p>
    <w:p w:rsidR="00D61760" w:rsidRDefault="00D61760">
      <w:pPr>
        <w:sectPr w:rsidR="00D61760">
          <w:pgSz w:w="11910" w:h="16840"/>
          <w:pgMar w:top="940" w:right="700" w:bottom="280" w:left="860" w:header="720" w:footer="720" w:gutter="0"/>
          <w:cols w:space="720"/>
        </w:sectPr>
      </w:pPr>
    </w:p>
    <w:p w:rsidR="001A1660" w:rsidRDefault="001A1660" w:rsidP="00D61760">
      <w:pPr>
        <w:pStyle w:val="a3"/>
        <w:ind w:left="2861" w:firstLine="0"/>
        <w:jc w:val="both"/>
      </w:pPr>
    </w:p>
    <w:sectPr w:rsidR="001A1660" w:rsidSect="00D61760">
      <w:pgSz w:w="11908" w:h="16835"/>
      <w:pgMar w:top="426" w:right="850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F6BCA"/>
    <w:multiLevelType w:val="multilevel"/>
    <w:tmpl w:val="C9B0FC64"/>
    <w:lvl w:ilvl="0">
      <w:start w:val="7"/>
      <w:numFmt w:val="decimal"/>
      <w:lvlText w:val="%1"/>
      <w:lvlJc w:val="left"/>
      <w:pPr>
        <w:ind w:left="151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18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2"/>
      <w:numFmt w:val="decimal"/>
      <w:lvlText w:val="%4."/>
      <w:lvlJc w:val="left"/>
      <w:pPr>
        <w:ind w:left="206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7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7D313A7"/>
    <w:multiLevelType w:val="multilevel"/>
    <w:tmpl w:val="2E46BD78"/>
    <w:lvl w:ilvl="0">
      <w:start w:val="4"/>
      <w:numFmt w:val="decimal"/>
      <w:lvlText w:val="%1"/>
      <w:lvlJc w:val="left"/>
      <w:pPr>
        <w:ind w:left="1497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7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519"/>
      </w:pPr>
      <w:rPr>
        <w:rFonts w:hint="default"/>
        <w:lang w:val="ru-RU" w:eastAsia="en-US" w:bidi="ar-SA"/>
      </w:rPr>
    </w:lvl>
  </w:abstractNum>
  <w:abstractNum w:abstractNumId="2" w15:restartNumberingAfterBreak="0">
    <w:nsid w:val="4A833CB0"/>
    <w:multiLevelType w:val="multilevel"/>
    <w:tmpl w:val="3112F502"/>
    <w:lvl w:ilvl="0">
      <w:start w:val="6"/>
      <w:numFmt w:val="decimal"/>
      <w:lvlText w:val="%1"/>
      <w:lvlJc w:val="left"/>
      <w:pPr>
        <w:ind w:left="239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58870205"/>
    <w:multiLevelType w:val="hybridMultilevel"/>
    <w:tmpl w:val="4EB86BAA"/>
    <w:lvl w:ilvl="0" w:tplc="DD801026">
      <w:numFmt w:val="bullet"/>
      <w:lvlText w:val="-"/>
      <w:lvlJc w:val="left"/>
      <w:pPr>
        <w:ind w:left="100" w:hanging="6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1A9296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C902D2A">
      <w:numFmt w:val="bullet"/>
      <w:lvlText w:val="•"/>
      <w:lvlJc w:val="left"/>
      <w:pPr>
        <w:ind w:left="3816" w:hanging="308"/>
      </w:pPr>
      <w:rPr>
        <w:rFonts w:hint="default"/>
        <w:lang w:val="ru-RU" w:eastAsia="en-US" w:bidi="ar-SA"/>
      </w:rPr>
    </w:lvl>
    <w:lvl w:ilvl="3" w:tplc="1F66E192">
      <w:numFmt w:val="bullet"/>
      <w:lvlText w:val="•"/>
      <w:lvlJc w:val="left"/>
      <w:pPr>
        <w:ind w:left="4632" w:hanging="308"/>
      </w:pPr>
      <w:rPr>
        <w:rFonts w:hint="default"/>
        <w:lang w:val="ru-RU" w:eastAsia="en-US" w:bidi="ar-SA"/>
      </w:rPr>
    </w:lvl>
    <w:lvl w:ilvl="4" w:tplc="49F0E124">
      <w:numFmt w:val="bullet"/>
      <w:lvlText w:val="•"/>
      <w:lvlJc w:val="left"/>
      <w:pPr>
        <w:ind w:left="5448" w:hanging="308"/>
      </w:pPr>
      <w:rPr>
        <w:rFonts w:hint="default"/>
        <w:lang w:val="ru-RU" w:eastAsia="en-US" w:bidi="ar-SA"/>
      </w:rPr>
    </w:lvl>
    <w:lvl w:ilvl="5" w:tplc="A5068746">
      <w:numFmt w:val="bullet"/>
      <w:lvlText w:val="•"/>
      <w:lvlJc w:val="left"/>
      <w:pPr>
        <w:ind w:left="6264" w:hanging="308"/>
      </w:pPr>
      <w:rPr>
        <w:rFonts w:hint="default"/>
        <w:lang w:val="ru-RU" w:eastAsia="en-US" w:bidi="ar-SA"/>
      </w:rPr>
    </w:lvl>
    <w:lvl w:ilvl="6" w:tplc="133E7DE6">
      <w:numFmt w:val="bullet"/>
      <w:lvlText w:val="•"/>
      <w:lvlJc w:val="left"/>
      <w:pPr>
        <w:ind w:left="7080" w:hanging="308"/>
      </w:pPr>
      <w:rPr>
        <w:rFonts w:hint="default"/>
        <w:lang w:val="ru-RU" w:eastAsia="en-US" w:bidi="ar-SA"/>
      </w:rPr>
    </w:lvl>
    <w:lvl w:ilvl="7" w:tplc="51B060CC">
      <w:numFmt w:val="bullet"/>
      <w:lvlText w:val="•"/>
      <w:lvlJc w:val="left"/>
      <w:pPr>
        <w:ind w:left="7896" w:hanging="308"/>
      </w:pPr>
      <w:rPr>
        <w:rFonts w:hint="default"/>
        <w:lang w:val="ru-RU" w:eastAsia="en-US" w:bidi="ar-SA"/>
      </w:rPr>
    </w:lvl>
    <w:lvl w:ilvl="8" w:tplc="08BA1288">
      <w:numFmt w:val="bullet"/>
      <w:lvlText w:val="•"/>
      <w:lvlJc w:val="left"/>
      <w:pPr>
        <w:ind w:left="8712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5B982D3B"/>
    <w:multiLevelType w:val="multilevel"/>
    <w:tmpl w:val="F3AE071E"/>
    <w:lvl w:ilvl="0">
      <w:start w:val="1"/>
      <w:numFmt w:val="decimal"/>
      <w:lvlText w:val="%1"/>
      <w:lvlJc w:val="left"/>
      <w:pPr>
        <w:ind w:left="1656" w:hanging="6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6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642" w:hanging="6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1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5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6E503C16"/>
    <w:multiLevelType w:val="multilevel"/>
    <w:tmpl w:val="65A86516"/>
    <w:lvl w:ilvl="0">
      <w:start w:val="2"/>
      <w:numFmt w:val="decimal"/>
      <w:lvlText w:val="%1"/>
      <w:lvlJc w:val="left"/>
      <w:pPr>
        <w:ind w:left="239" w:hanging="6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78"/>
      </w:pPr>
      <w:rPr>
        <w:rFonts w:hint="default"/>
        <w:lang w:val="ru-RU" w:eastAsia="en-US" w:bidi="ar-SA"/>
      </w:rPr>
    </w:lvl>
  </w:abstractNum>
  <w:abstractNum w:abstractNumId="6" w15:restartNumberingAfterBreak="0">
    <w:nsid w:val="71E22D60"/>
    <w:multiLevelType w:val="hybridMultilevel"/>
    <w:tmpl w:val="FAB45AE4"/>
    <w:lvl w:ilvl="0" w:tplc="383472BA">
      <w:numFmt w:val="bullet"/>
      <w:lvlText w:val="-"/>
      <w:lvlJc w:val="left"/>
      <w:pPr>
        <w:ind w:left="239" w:hanging="6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2E6596">
      <w:numFmt w:val="bullet"/>
      <w:lvlText w:val="•"/>
      <w:lvlJc w:val="left"/>
      <w:pPr>
        <w:ind w:left="1250" w:hanging="678"/>
      </w:pPr>
      <w:rPr>
        <w:rFonts w:hint="default"/>
        <w:lang w:val="ru-RU" w:eastAsia="en-US" w:bidi="ar-SA"/>
      </w:rPr>
    </w:lvl>
    <w:lvl w:ilvl="2" w:tplc="9BFCB18C">
      <w:numFmt w:val="bullet"/>
      <w:lvlText w:val="•"/>
      <w:lvlJc w:val="left"/>
      <w:pPr>
        <w:ind w:left="2260" w:hanging="678"/>
      </w:pPr>
      <w:rPr>
        <w:rFonts w:hint="default"/>
        <w:lang w:val="ru-RU" w:eastAsia="en-US" w:bidi="ar-SA"/>
      </w:rPr>
    </w:lvl>
    <w:lvl w:ilvl="3" w:tplc="FD9C139E">
      <w:numFmt w:val="bullet"/>
      <w:lvlText w:val="•"/>
      <w:lvlJc w:val="left"/>
      <w:pPr>
        <w:ind w:left="3271" w:hanging="678"/>
      </w:pPr>
      <w:rPr>
        <w:rFonts w:hint="default"/>
        <w:lang w:val="ru-RU" w:eastAsia="en-US" w:bidi="ar-SA"/>
      </w:rPr>
    </w:lvl>
    <w:lvl w:ilvl="4" w:tplc="F0D022B2">
      <w:numFmt w:val="bullet"/>
      <w:lvlText w:val="•"/>
      <w:lvlJc w:val="left"/>
      <w:pPr>
        <w:ind w:left="4281" w:hanging="678"/>
      </w:pPr>
      <w:rPr>
        <w:rFonts w:hint="default"/>
        <w:lang w:val="ru-RU" w:eastAsia="en-US" w:bidi="ar-SA"/>
      </w:rPr>
    </w:lvl>
    <w:lvl w:ilvl="5" w:tplc="8ECA5F70">
      <w:numFmt w:val="bullet"/>
      <w:lvlText w:val="•"/>
      <w:lvlJc w:val="left"/>
      <w:pPr>
        <w:ind w:left="5292" w:hanging="678"/>
      </w:pPr>
      <w:rPr>
        <w:rFonts w:hint="default"/>
        <w:lang w:val="ru-RU" w:eastAsia="en-US" w:bidi="ar-SA"/>
      </w:rPr>
    </w:lvl>
    <w:lvl w:ilvl="6" w:tplc="D8CE16F4">
      <w:numFmt w:val="bullet"/>
      <w:lvlText w:val="•"/>
      <w:lvlJc w:val="left"/>
      <w:pPr>
        <w:ind w:left="6302" w:hanging="678"/>
      </w:pPr>
      <w:rPr>
        <w:rFonts w:hint="default"/>
        <w:lang w:val="ru-RU" w:eastAsia="en-US" w:bidi="ar-SA"/>
      </w:rPr>
    </w:lvl>
    <w:lvl w:ilvl="7" w:tplc="F47A6DA8">
      <w:numFmt w:val="bullet"/>
      <w:lvlText w:val="•"/>
      <w:lvlJc w:val="left"/>
      <w:pPr>
        <w:ind w:left="7312" w:hanging="678"/>
      </w:pPr>
      <w:rPr>
        <w:rFonts w:hint="default"/>
        <w:lang w:val="ru-RU" w:eastAsia="en-US" w:bidi="ar-SA"/>
      </w:rPr>
    </w:lvl>
    <w:lvl w:ilvl="8" w:tplc="4FACFE28">
      <w:numFmt w:val="bullet"/>
      <w:lvlText w:val="•"/>
      <w:lvlJc w:val="left"/>
      <w:pPr>
        <w:ind w:left="8323" w:hanging="6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6510"/>
    <w:rsid w:val="001A1660"/>
    <w:rsid w:val="00321A8E"/>
    <w:rsid w:val="00395EC1"/>
    <w:rsid w:val="006F6510"/>
    <w:rsid w:val="00822A1B"/>
    <w:rsid w:val="00D6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FB872-741D-4AF6-8D24-71C729D4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9" w:firstLine="73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9" w:firstLine="73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A166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631</Words>
  <Characters>3603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АлфёроваЕС</dc:creator>
  <cp:lastModifiedBy>admin</cp:lastModifiedBy>
  <cp:revision>6</cp:revision>
  <dcterms:created xsi:type="dcterms:W3CDTF">2022-12-22T13:01:00Z</dcterms:created>
  <dcterms:modified xsi:type="dcterms:W3CDTF">2022-12-24T09:17:00Z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</Properties>
</file>